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35" w:rsidRDefault="0047179F" w:rsidP="003604A4">
      <w:r w:rsidRPr="005D3FF0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662AA1C0" wp14:editId="0C8C388A">
            <wp:simplePos x="0" y="0"/>
            <wp:positionH relativeFrom="column">
              <wp:posOffset>2472055</wp:posOffset>
            </wp:positionH>
            <wp:positionV relativeFrom="paragraph">
              <wp:posOffset>168152</wp:posOffset>
            </wp:positionV>
            <wp:extent cx="2999232" cy="2996937"/>
            <wp:effectExtent l="0" t="0" r="0" b="0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sak_log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2" cy="299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49B" w:rsidRPr="005D3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266700</wp:posOffset>
                </wp:positionV>
                <wp:extent cx="4314825" cy="7463790"/>
                <wp:effectExtent l="0" t="0" r="3175" b="0"/>
                <wp:wrapNone/>
                <wp:docPr id="5" name="Dikdörtgen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4825" cy="746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76717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  <w:pict>
              <v:rect id="Dikdörtgen 468" style="position:absolute;margin-left:206.25pt;margin-top:21pt;width:339.75pt;height:587.7pt;z-index:251655168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spid="_x0000_s1026" strokecolor="#767171" strokeweight="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" w14:anchorId="2CF43DCB">
                <v:path arrowok="t"/>
                <w10:wrap anchorx="page" anchory="page"/>
              </v:rect>
            </w:pict>
          </mc:Fallback>
        </mc:AlternateContent>
      </w:r>
      <w:r w:rsidR="0002349B" w:rsidRPr="005D3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79945" cy="10156825"/>
                <wp:effectExtent l="0" t="0" r="0" b="0"/>
                <wp:wrapNone/>
                <wp:docPr id="466" name="Dikdörtgen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9945" cy="1015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439F" w:rsidRDefault="0092439F"/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  <w:pict>
              <v:rect id="Dikdörtgen 466" style="position:absolute;margin-left:0;margin-top:0;width:565.35pt;height:799.75pt;z-index:-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color="#deebf7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">
                <v:fill type="gradient" color2="#9dc3e6" focus="100%" rotate="t">
                  <o:fill v:ext="view" type="gradientUnscaled"/>
                </v:fill>
                <v:path arrowok="t"/>
                <v:textbox inset="21.6pt,,21.6pt">
                  <w:txbxContent>
                    <w:p w:rsidR="0092439F" w:rsidRDefault="0092439F"/>
                  </w:txbxContent>
                </v:textbox>
                <w10:wrap anchorx="page" anchory="page"/>
              </v:rect>
            </w:pict>
          </mc:Fallback>
        </mc:AlternateContent>
      </w:r>
      <w:r w:rsidR="00920B74" w:rsidRPr="005D3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2633241</wp:posOffset>
                </wp:positionH>
                <wp:positionV relativeFrom="page">
                  <wp:posOffset>4595149</wp:posOffset>
                </wp:positionV>
                <wp:extent cx="4314825" cy="1851950"/>
                <wp:effectExtent l="0" t="0" r="0" b="0"/>
                <wp:wrapSquare wrapText="bothSides"/>
                <wp:docPr id="2" name="Metin Kutusu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4825" cy="18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AC" w:rsidRDefault="00F03AAC" w:rsidP="00920B7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5B9BD5"/>
                                <w:sz w:val="48"/>
                                <w:szCs w:val="72"/>
                              </w:rPr>
                            </w:pPr>
                          </w:p>
                          <w:p w:rsidR="0092439F" w:rsidRPr="00C24CF3" w:rsidRDefault="003F4195" w:rsidP="00920B7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5B9BD5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5B9BD5"/>
                                <w:sz w:val="48"/>
                                <w:szCs w:val="72"/>
                              </w:rPr>
                              <w:t>Süleyman Demirel Üniversitesi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70" style="position:absolute;margin-left:207.35pt;margin-top:361.8pt;width:339.75pt;height:14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">
                <v:path arrowok="t"/>
                <v:textbox>
                  <w:txbxContent>
                    <w:p w:rsidR="00F03AAC" w:rsidP="00920B74" w:rsidRDefault="00F03AAC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5B9BD5"/>
                          <w:sz w:val="48"/>
                          <w:szCs w:val="72"/>
                        </w:rPr>
                      </w:pPr>
                    </w:p>
                    <w:p w:rsidRPr="00C24CF3" w:rsidR="0092439F" w:rsidP="00920B74" w:rsidRDefault="003F4195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5B9BD5"/>
                          <w:sz w:val="48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color w:val="5B9BD5"/>
                          <w:sz w:val="48"/>
                          <w:szCs w:val="72"/>
                        </w:rPr>
                        <w:t>Süleyman Demirel Üniversitesi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2349B" w:rsidRPr="005D3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2943225</wp:posOffset>
                </wp:positionH>
                <wp:positionV relativeFrom="page">
                  <wp:posOffset>7368540</wp:posOffset>
                </wp:positionV>
                <wp:extent cx="3712210" cy="146685"/>
                <wp:effectExtent l="0" t="0" r="0" b="0"/>
                <wp:wrapNone/>
                <wp:docPr id="3" name="Dikdörtgen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2210" cy="1466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  <w:pict>
              <v:rect id="Dikdörtgen 469" style="position:absolute;margin-left:231.75pt;margin-top:580.2pt;width:292.3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spid="_x0000_s1026" fillcolor="#5b9bd5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" w14:anchorId="2DF9F17E">
                <v:path arrowok="t"/>
                <w10:wrap anchorx="page" anchory="page"/>
              </v:rect>
            </w:pict>
          </mc:Fallback>
        </mc:AlternateContent>
      </w:r>
    </w:p>
    <w:p w:rsidR="0097255B" w:rsidRDefault="0097255B"/>
    <w:p w:rsidR="002832F3" w:rsidRDefault="00F03AAC" w:rsidP="00F867D1">
      <w:pPr>
        <w:spacing w:after="0" w:line="240" w:lineRule="auto"/>
      </w:pPr>
      <w:r w:rsidRPr="005D3FF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23EC2" wp14:editId="131E69B4">
                <wp:simplePos x="0" y="0"/>
                <wp:positionH relativeFrom="page">
                  <wp:posOffset>365175</wp:posOffset>
                </wp:positionH>
                <wp:positionV relativeFrom="margin">
                  <wp:align>bottom</wp:align>
                </wp:positionV>
                <wp:extent cx="4314825" cy="1075334"/>
                <wp:effectExtent l="0" t="0" r="0" b="0"/>
                <wp:wrapSquare wrapText="bothSides"/>
                <wp:docPr id="6" name="Metin Kutusu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4825" cy="1075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AC" w:rsidRPr="00F03AAC" w:rsidRDefault="000D7E44" w:rsidP="00C24CF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1F3864" w:themeColor="accent1" w:themeShade="8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1F3864" w:themeColor="accent1" w:themeShade="80"/>
                                <w:sz w:val="48"/>
                                <w:szCs w:val="72"/>
                              </w:rPr>
                              <w:t>2</w:t>
                            </w:r>
                            <w:r w:rsidR="006A6855">
                              <w:rPr>
                                <w:rFonts w:ascii="Apple Chancery" w:hAnsi="Apple Chancery" w:cs="Apple Chancery"/>
                                <w:b/>
                                <w:color w:val="1F3864" w:themeColor="accent1" w:themeShade="80"/>
                                <w:sz w:val="48"/>
                                <w:szCs w:val="72"/>
                              </w:rPr>
                              <w:t>022</w:t>
                            </w:r>
                            <w:bookmarkStart w:id="0" w:name="_GoBack"/>
                            <w:bookmarkEnd w:id="0"/>
                          </w:p>
                          <w:p w:rsidR="00F03AAC" w:rsidRPr="00F03AAC" w:rsidRDefault="000D7E44" w:rsidP="00C24CF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1F3864" w:themeColor="accent1" w:themeShade="80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1F3864" w:themeColor="accent1" w:themeShade="80"/>
                                <w:sz w:val="48"/>
                                <w:szCs w:val="72"/>
                              </w:rPr>
                              <w:t>Faaliyet Raporu</w:t>
                            </w:r>
                          </w:p>
                          <w:p w:rsidR="00F03AAC" w:rsidRPr="00732B87" w:rsidRDefault="00F03AAC" w:rsidP="00264204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5B9BD5"/>
                                <w:sz w:val="4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23EC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.75pt;margin-top:0;width:339.7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" filled="f" stroked="f" strokeweight=".5pt">
                <v:path arrowok="t"/>
                <v:textbox>
                  <w:txbxContent>
                    <w:p w:rsidR="00F03AAC" w:rsidRPr="00F03AAC" w:rsidRDefault="000D7E44" w:rsidP="00C24CF3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1F3864" w:themeColor="accent1" w:themeShade="80"/>
                          <w:sz w:val="48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color w:val="1F3864" w:themeColor="accent1" w:themeShade="80"/>
                          <w:sz w:val="48"/>
                          <w:szCs w:val="72"/>
                        </w:rPr>
                        <w:t>2</w:t>
                      </w:r>
                      <w:r w:rsidR="006A6855">
                        <w:rPr>
                          <w:rFonts w:ascii="Apple Chancery" w:hAnsi="Apple Chancery" w:cs="Apple Chancery"/>
                          <w:b/>
                          <w:color w:val="1F3864" w:themeColor="accent1" w:themeShade="80"/>
                          <w:sz w:val="48"/>
                          <w:szCs w:val="72"/>
                        </w:rPr>
                        <w:t>022</w:t>
                      </w:r>
                      <w:bookmarkStart w:id="1" w:name="_GoBack"/>
                      <w:bookmarkEnd w:id="1"/>
                    </w:p>
                    <w:p w:rsidR="00F03AAC" w:rsidRPr="00F03AAC" w:rsidRDefault="000D7E44" w:rsidP="00C24CF3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olor w:val="1F3864" w:themeColor="accent1" w:themeShade="80"/>
                          <w:sz w:val="48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color w:val="1F3864" w:themeColor="accent1" w:themeShade="80"/>
                          <w:sz w:val="48"/>
                          <w:szCs w:val="72"/>
                        </w:rPr>
                        <w:t>Faaliyet Raporu</w:t>
                      </w:r>
                    </w:p>
                    <w:p w:rsidR="00F03AAC" w:rsidRPr="00732B87" w:rsidRDefault="00F03AAC" w:rsidP="00264204">
                      <w:pPr>
                        <w:jc w:val="center"/>
                        <w:rPr>
                          <w:rFonts w:ascii="Calibri Light" w:hAnsi="Calibri Light"/>
                          <w:b/>
                          <w:color w:val="5B9BD5"/>
                          <w:sz w:val="48"/>
                          <w:szCs w:val="72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255B">
        <w:br w:type="page"/>
      </w:r>
    </w:p>
    <w:p w:rsidR="00E76742" w:rsidRPr="002832F3" w:rsidRDefault="002832F3" w:rsidP="002832F3">
      <w:pPr>
        <w:tabs>
          <w:tab w:val="left" w:pos="3917"/>
        </w:tabs>
      </w:pPr>
      <w:r>
        <w:lastRenderedPageBreak/>
        <w:tab/>
      </w:r>
    </w:p>
    <w:p w:rsidR="00F61089" w:rsidRDefault="00BB2579" w:rsidP="00901A1B">
      <w:r>
        <w:t>3</w:t>
      </w:r>
      <w:r>
        <w:t>.3.3 Faaliyet ve Proje Bilgileri</w:t>
      </w:r>
    </w:p>
    <w:p w:rsidR="00F61089" w:rsidRDefault="00BB2579">
      <w:r>
        <w:br/>
      </w:r>
      <w:r>
        <w:rPr>
          <w:rFonts w:ascii="wf_segoe-ui_normal" w:hAnsi="wf_segoe-ui_normal"/>
          <w:color w:val="212121"/>
        </w:rPr>
        <w:t>DAUM olarak 2022 yılında yapılan faaaliyetler şöyledir:</w:t>
      </w:r>
      <w:r>
        <w:br/>
      </w:r>
      <w:r>
        <w:br/>
      </w:r>
      <w:r>
        <w:br/>
      </w:r>
      <w:r>
        <w:rPr>
          <w:rFonts w:ascii="wf_segoe-ui_normal" w:hAnsi="wf_segoe-ui_normal"/>
          <w:color w:val="212121"/>
        </w:rPr>
        <w:t xml:space="preserve">1. IRSYSC2022 Uluslararası Araştırmacılar, İstatistikçiler ve Genç İstatistikçiler Kongresi 2022 etkinliğine merkez olarak destek verildi. Kongrenin düzenleme komitesi başkanı merkez müdür Dr. Öğr. </w:t>
      </w:r>
      <w:r>
        <w:rPr>
          <w:rFonts w:ascii="wf_segoe-ui_normal" w:hAnsi="wf_segoe-ui_normal"/>
          <w:color w:val="212121"/>
        </w:rPr>
        <w:t>Üyesi Adnan KARAİBRAHİMOĞLU olduğundan merkez olarak kongrenin bilimsel yönüne katkıda bulunuldu. Kongre 3-6 Kasım 2022 tarihleri arasında Antalya, Kundu turizm bölgesindeki Asteria Kremlin Palace otelinde gerçekleştirildi.</w:t>
      </w:r>
      <w:r>
        <w:br/>
      </w:r>
      <w:r>
        <w:br/>
      </w:r>
      <w:r>
        <w:br/>
      </w:r>
      <w:r>
        <w:rPr>
          <w:rFonts w:ascii="wf_segoe-ui_normal" w:hAnsi="wf_segoe-ui_normal"/>
          <w:color w:val="212121"/>
        </w:rPr>
        <w:t>2. Yenilikçilik Direktörlüğü t</w:t>
      </w:r>
      <w:r>
        <w:rPr>
          <w:rFonts w:ascii="wf_segoe-ui_normal" w:hAnsi="wf_segoe-ui_normal"/>
          <w:color w:val="212121"/>
        </w:rPr>
        <w:t>arafından merkezimiz üzerinden yapılacak olan istatistiksel analiz destek modülü devreye girdi. görevlendirme talepleri doğrultusunda şu ana kadar iki (2) adet başvurunun analizi gerçekleştirilerek talepte bulunan öğretim elemanlarına raporları sunuldu. bu</w:t>
      </w:r>
      <w:r>
        <w:rPr>
          <w:rFonts w:ascii="wf_segoe-ui_normal" w:hAnsi="wf_segoe-ui_normal"/>
          <w:color w:val="212121"/>
        </w:rPr>
        <w:t xml:space="preserve"> analiz görevleri için herhangi bir maddi karşılık alınmamaktadır. dolayısıyla ödemeye taalluk eden herhangi bir işlem yoktur.</w:t>
      </w:r>
      <w:r>
        <w:br/>
      </w:r>
      <w:r>
        <w:br/>
      </w:r>
      <w:r>
        <w:br/>
      </w:r>
      <w:r>
        <w:rPr>
          <w:rFonts w:ascii="wf_segoe-ui_normal" w:hAnsi="wf_segoe-ui_normal"/>
          <w:color w:val="212121"/>
        </w:rPr>
        <w:t>3. Sürekli Eğitim Merkezi ile ortak olarak Temel İstatistik ve Biyoistatistik kusrları açıldı. Ancak yeterli sayıda başvuru olm</w:t>
      </w:r>
      <w:r>
        <w:rPr>
          <w:rFonts w:ascii="wf_segoe-ui_normal" w:hAnsi="wf_segoe-ui_normal"/>
          <w:color w:val="212121"/>
        </w:rPr>
        <w:t>adığı için gerçekleştirilmedi.</w:t>
      </w:r>
      <w:r>
        <w:br/>
      </w:r>
      <w:r>
        <w:br/>
      </w:r>
      <w:r>
        <w:br/>
      </w:r>
      <w:r>
        <w:rPr>
          <w:rFonts w:ascii="wf_segoe-ui_normal" w:hAnsi="wf_segoe-ui_normal"/>
          <w:color w:val="212121"/>
        </w:rPr>
        <w:t>4. Cumhurbaşkanlığı staj seferberliği kapsamında bu yıl ikincisi olmak üzere merkezimize 5 adet stajyer alınmıştır. Temmuz-Eylül ayları içerisinde muhtelif zamanlarda başlayan stajyer öğrenciler toplam 24 iş günü staj yapmı</w:t>
      </w:r>
      <w:r>
        <w:rPr>
          <w:rFonts w:ascii="wf_segoe-ui_normal" w:hAnsi="wf_segoe-ui_normal"/>
          <w:color w:val="212121"/>
        </w:rPr>
        <w:t>şlardır.  SDÜ İİBF Ekonometri bölümünden 2, SDÜ Bilgisayar Mühendisliği bölümünden 1, SDÜ Fen Fakültesi İstatistik Bölümünden 1 ve Marmara Üniversitesi Mühendislik Fakültesi Endüstri Müdendisliği Bölümden 1 öğrenci stajlarını tamamlamışlardır. Stajda İstat</w:t>
      </w:r>
      <w:r>
        <w:rPr>
          <w:rFonts w:ascii="wf_segoe-ui_normal" w:hAnsi="wf_segoe-ui_normal"/>
          <w:color w:val="212121"/>
        </w:rPr>
        <w:t>istik konuları anlatılmış, R ve Phyton programlama konuları anlatılmış ve tablo, grafik ve rapor hazırlama konuları hakkında bilgiler verilmiştir. Yapılan istatistiksel danışmanlıklarındaki analizlere yardımcı olmuşlardır.</w:t>
      </w:r>
      <w:r>
        <w:br/>
      </w:r>
      <w:r>
        <w:br/>
      </w:r>
      <w:r>
        <w:br/>
      </w:r>
    </w:p>
    <w:sectPr w:rsidR="00F61089" w:rsidSect="0093276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79" w:rsidRDefault="00BB2579">
      <w:r>
        <w:separator/>
      </w:r>
    </w:p>
  </w:endnote>
  <w:endnote w:type="continuationSeparator" w:id="0">
    <w:p w:rsidR="00BB2579" w:rsidRDefault="00BB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 Arial">
    <w:altName w:val="Times New Roman"/>
    <w:charset w:val="00"/>
    <w:family w:val="auto"/>
    <w:pitch w:val="default"/>
  </w:font>
  <w:font w:name="Apple Chancery">
    <w:altName w:val="Courier New"/>
    <w:charset w:val="B1"/>
    <w:family w:val="script"/>
    <w:pitch w:val="variable"/>
    <w:sig w:usb0="00000000" w:usb1="5000204B" w:usb2="00000004" w:usb3="00000000" w:csb0="000001F3" w:csb1="00000000"/>
  </w:font>
  <w:font w:name="wf_segoe-ui_norm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9F" w:rsidRDefault="0092439F" w:rsidP="000E19E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2439F" w:rsidRDefault="0092439F" w:rsidP="00D828AA">
    <w:pPr>
      <w:pStyle w:val="AltBilgi"/>
      <w:ind w:right="360"/>
    </w:pPr>
  </w:p>
  <w:p w:rsidR="0092439F" w:rsidRDefault="009243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9F" w:rsidRDefault="0092439F" w:rsidP="000E19E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A685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2439F" w:rsidRDefault="0092439F" w:rsidP="00D828AA">
    <w:pPr>
      <w:pStyle w:val="AltBilgi"/>
      <w:ind w:right="360"/>
    </w:pPr>
  </w:p>
  <w:p w:rsidR="0092439F" w:rsidRDefault="009243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79" w:rsidRDefault="00BB2579">
      <w:r>
        <w:separator/>
      </w:r>
    </w:p>
  </w:footnote>
  <w:footnote w:type="continuationSeparator" w:id="0">
    <w:p w:rsidR="00BB2579" w:rsidRDefault="00BB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50" w:type="dxa"/>
      <w:tblInd w:w="-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6181"/>
      <w:gridCol w:w="1843"/>
    </w:tblGrid>
    <w:tr w:rsidR="0092439F" w:rsidTr="00C112B1">
      <w:tc>
        <w:tcPr>
          <w:tcW w:w="1926" w:type="dxa"/>
          <w:vAlign w:val="center"/>
        </w:tcPr>
        <w:p w:rsidR="0092439F" w:rsidRDefault="0047179F" w:rsidP="00920B7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B10FF84" wp14:editId="56277678">
                <wp:extent cx="729482" cy="728923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82" cy="728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1" w:type="dxa"/>
          <w:vAlign w:val="center"/>
        </w:tcPr>
        <w:p w:rsidR="0092439F" w:rsidRPr="00AA7369" w:rsidRDefault="0092439F" w:rsidP="00AA7369">
          <w:pPr>
            <w:pStyle w:val="stBilgi"/>
            <w:spacing w:after="0" w:line="240" w:lineRule="auto"/>
            <w:jc w:val="center"/>
            <w:rPr>
              <w:rFonts w:ascii="Apple Chancery" w:hAnsi="Apple Chancery" w:cs="Apple Chancery"/>
              <w:b/>
              <w:sz w:val="20"/>
            </w:rPr>
          </w:pPr>
          <w:r w:rsidRPr="00AA7369">
            <w:rPr>
              <w:rFonts w:ascii="Apple Chancery" w:hAnsi="Apple Chancery" w:cs="Apple Chancery" w:hint="cs"/>
              <w:b/>
              <w:sz w:val="20"/>
            </w:rPr>
            <w:t>T.C.</w:t>
          </w:r>
        </w:p>
        <w:p w:rsidR="0092439F" w:rsidRPr="00AA7369" w:rsidRDefault="00C40150" w:rsidP="00AA7369">
          <w:pPr>
            <w:pStyle w:val="stBilgi"/>
            <w:spacing w:after="0" w:line="240" w:lineRule="auto"/>
            <w:jc w:val="center"/>
            <w:rPr>
              <w:rFonts w:ascii="Apple Chancery" w:hAnsi="Apple Chancery" w:cs="Apple Chancery"/>
              <w:b/>
              <w:sz w:val="20"/>
            </w:rPr>
          </w:pPr>
          <w:r>
            <w:rPr>
              <w:rFonts w:ascii="Apple Chancery" w:hAnsi="Apple Chancery" w:cs="Apple Chancery"/>
              <w:b/>
              <w:sz w:val="20"/>
            </w:rPr>
            <w:t>SÜLEYMAN DEMİREL</w:t>
          </w:r>
          <w:r w:rsidR="0092439F" w:rsidRPr="00AA7369">
            <w:rPr>
              <w:rFonts w:ascii="Apple Chancery" w:hAnsi="Apple Chancery" w:cs="Apple Chancery" w:hint="cs"/>
              <w:b/>
              <w:sz w:val="20"/>
            </w:rPr>
            <w:t xml:space="preserve"> ÜNİVERSİTESİ</w:t>
          </w:r>
        </w:p>
        <w:p w:rsidR="006A6855" w:rsidRDefault="0092439F" w:rsidP="00D91B1E">
          <w:pPr>
            <w:pStyle w:val="stBilgi"/>
            <w:spacing w:after="0" w:line="240" w:lineRule="auto"/>
            <w:jc w:val="center"/>
            <w:rPr>
              <w:rFonts w:ascii="Apple Chancery" w:hAnsi="Apple Chancery" w:cs="Apple Chancery"/>
              <w:b/>
              <w:sz w:val="20"/>
            </w:rPr>
          </w:pPr>
          <w:r w:rsidRPr="00AA7369">
            <w:rPr>
              <w:rFonts w:ascii="Apple Chancery" w:hAnsi="Apple Chancery" w:cs="Apple Chancery" w:hint="cs"/>
              <w:b/>
              <w:sz w:val="20"/>
            </w:rPr>
            <w:t xml:space="preserve"> </w:t>
          </w:r>
          <w:r w:rsidR="006A6855">
            <w:rPr>
              <w:rFonts w:ascii="Apple Chancery" w:hAnsi="Apple Chancery" w:cs="Apple Chancery"/>
              <w:b/>
              <w:sz w:val="20"/>
            </w:rPr>
            <w:t>2022</w:t>
          </w:r>
        </w:p>
        <w:p w:rsidR="0092439F" w:rsidRPr="00920B74" w:rsidRDefault="00D91B1E" w:rsidP="00D91B1E">
          <w:pPr>
            <w:pStyle w:val="stBilgi"/>
            <w:spacing w:after="0" w:line="240" w:lineRule="auto"/>
            <w:jc w:val="center"/>
            <w:rPr>
              <w:b/>
            </w:rPr>
          </w:pPr>
          <w:r>
            <w:rPr>
              <w:rFonts w:ascii="Apple Chancery" w:hAnsi="Apple Chancery" w:cs="Apple Chancery"/>
              <w:b/>
              <w:sz w:val="20"/>
            </w:rPr>
            <w:t xml:space="preserve"> Faaliyet Raporu</w:t>
          </w:r>
        </w:p>
      </w:tc>
      <w:tc>
        <w:tcPr>
          <w:tcW w:w="1843" w:type="dxa"/>
          <w:vAlign w:val="center"/>
        </w:tcPr>
        <w:p w:rsidR="0092439F" w:rsidRDefault="0047179F" w:rsidP="00920B7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3B55BC3" wp14:editId="0F8E5036">
                <wp:extent cx="729482" cy="728923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82" cy="728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439F" w:rsidRDefault="0092439F" w:rsidP="00AA7369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-969645</wp:posOffset>
              </wp:positionH>
              <wp:positionV relativeFrom="paragraph">
                <wp:posOffset>81085</wp:posOffset>
              </wp:positionV>
              <wp:extent cx="7658783" cy="0"/>
              <wp:effectExtent l="0" t="0" r="12065" b="12700"/>
              <wp:wrapNone/>
              <wp:docPr id="16" name="Düz Bağlayıcı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783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5776D41" id="Düz Bağlayıcı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35pt,6.4pt" to="526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" strokecolor="#4472c4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EA"/>
    <w:multiLevelType w:val="hybridMultilevel"/>
    <w:tmpl w:val="08BA4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2A3"/>
    <w:multiLevelType w:val="hybridMultilevel"/>
    <w:tmpl w:val="B88C76C4"/>
    <w:lvl w:ilvl="0" w:tplc="6464D602">
      <w:start w:val="1"/>
      <w:numFmt w:val="decimal"/>
      <w:lvlText w:val="%1.1.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5828"/>
    <w:multiLevelType w:val="multilevel"/>
    <w:tmpl w:val="8B84AE2C"/>
    <w:lvl w:ilvl="0">
      <w:start w:val="1"/>
      <w:numFmt w:val="decimal"/>
      <w:suff w:val="space"/>
      <w:lvlText w:val="Madde %1."/>
      <w:lvlJc w:val="left"/>
      <w:pPr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2101574"/>
    <w:multiLevelType w:val="hybridMultilevel"/>
    <w:tmpl w:val="8FAC2E2E"/>
    <w:lvl w:ilvl="0" w:tplc="CD2489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215"/>
    <w:multiLevelType w:val="multilevel"/>
    <w:tmpl w:val="7BFCD7A6"/>
    <w:lvl w:ilvl="0">
      <w:start w:val="1"/>
      <w:numFmt w:val="decimal"/>
      <w:lvlText w:val="Madde %1."/>
      <w:lvlJc w:val="left"/>
      <w:pPr>
        <w:tabs>
          <w:tab w:val="num" w:pos="1440"/>
        </w:tabs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652D9F"/>
    <w:multiLevelType w:val="hybridMultilevel"/>
    <w:tmpl w:val="D810593A"/>
    <w:lvl w:ilvl="0" w:tplc="7BF02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25F57"/>
    <w:multiLevelType w:val="hybridMultilevel"/>
    <w:tmpl w:val="AE48A51E"/>
    <w:lvl w:ilvl="0" w:tplc="F16A2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3A9F"/>
    <w:multiLevelType w:val="hybridMultilevel"/>
    <w:tmpl w:val="E1620C92"/>
    <w:lvl w:ilvl="0" w:tplc="CD5614DE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300D5"/>
    <w:multiLevelType w:val="multilevel"/>
    <w:tmpl w:val="8B84AE2C"/>
    <w:lvl w:ilvl="0">
      <w:start w:val="1"/>
      <w:numFmt w:val="decimal"/>
      <w:suff w:val="space"/>
      <w:lvlText w:val="Madde %1."/>
      <w:lvlJc w:val="left"/>
      <w:pPr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2B261310"/>
    <w:multiLevelType w:val="multilevel"/>
    <w:tmpl w:val="4F26DB08"/>
    <w:lvl w:ilvl="0">
      <w:start w:val="1"/>
      <w:numFmt w:val="decimal"/>
      <w:suff w:val="nothing"/>
      <w:lvlText w:val="Madde %102."/>
      <w:lvlJc w:val="left"/>
      <w:pPr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365E72B9"/>
    <w:multiLevelType w:val="multilevel"/>
    <w:tmpl w:val="7BFCD7A6"/>
    <w:lvl w:ilvl="0">
      <w:start w:val="1"/>
      <w:numFmt w:val="decimal"/>
      <w:lvlText w:val="Madde %1."/>
      <w:lvlJc w:val="left"/>
      <w:pPr>
        <w:tabs>
          <w:tab w:val="num" w:pos="1440"/>
        </w:tabs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3BA20338"/>
    <w:multiLevelType w:val="hybridMultilevel"/>
    <w:tmpl w:val="37FA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A49B7"/>
    <w:multiLevelType w:val="multilevel"/>
    <w:tmpl w:val="8B84AE2C"/>
    <w:lvl w:ilvl="0">
      <w:start w:val="1"/>
      <w:numFmt w:val="decimal"/>
      <w:suff w:val="space"/>
      <w:lvlText w:val="Madde %1."/>
      <w:lvlJc w:val="left"/>
      <w:pPr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3E6432CE"/>
    <w:multiLevelType w:val="multilevel"/>
    <w:tmpl w:val="BBB25654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012337B"/>
    <w:multiLevelType w:val="hybridMultilevel"/>
    <w:tmpl w:val="858A61E4"/>
    <w:lvl w:ilvl="0" w:tplc="49EEACE0">
      <w:start w:val="1"/>
      <w:numFmt w:val="decimal"/>
      <w:lvlText w:val="%1.1.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372713"/>
    <w:multiLevelType w:val="multilevel"/>
    <w:tmpl w:val="8B84AE2C"/>
    <w:lvl w:ilvl="0">
      <w:start w:val="1"/>
      <w:numFmt w:val="decimal"/>
      <w:suff w:val="space"/>
      <w:lvlText w:val="Madde %1."/>
      <w:lvlJc w:val="left"/>
      <w:pPr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 w15:restartNumberingAfterBreak="0">
    <w:nsid w:val="51B37653"/>
    <w:multiLevelType w:val="hybridMultilevel"/>
    <w:tmpl w:val="42C27F1A"/>
    <w:lvl w:ilvl="0" w:tplc="914A3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CB5E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4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82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E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C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0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A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8D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D564DC"/>
    <w:multiLevelType w:val="multilevel"/>
    <w:tmpl w:val="7BFCD7A6"/>
    <w:lvl w:ilvl="0">
      <w:start w:val="1"/>
      <w:numFmt w:val="decimal"/>
      <w:lvlText w:val="Madde %1."/>
      <w:lvlJc w:val="left"/>
      <w:pPr>
        <w:tabs>
          <w:tab w:val="num" w:pos="1440"/>
        </w:tabs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5C061E76"/>
    <w:multiLevelType w:val="hybridMultilevel"/>
    <w:tmpl w:val="74BE1924"/>
    <w:lvl w:ilvl="0" w:tplc="D2FCB3A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70C0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C9B6074"/>
    <w:multiLevelType w:val="hybridMultilevel"/>
    <w:tmpl w:val="3EE2C300"/>
    <w:lvl w:ilvl="0" w:tplc="78E6B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71B"/>
    <w:multiLevelType w:val="hybridMultilevel"/>
    <w:tmpl w:val="8FFC29E8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0502B90"/>
    <w:multiLevelType w:val="multilevel"/>
    <w:tmpl w:val="4F26DB08"/>
    <w:lvl w:ilvl="0">
      <w:start w:val="1"/>
      <w:numFmt w:val="decimal"/>
      <w:suff w:val="nothing"/>
      <w:lvlText w:val="Madde %102."/>
      <w:lvlJc w:val="left"/>
      <w:pPr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63FF0C5E"/>
    <w:multiLevelType w:val="hybridMultilevel"/>
    <w:tmpl w:val="3DFC8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920F1"/>
    <w:multiLevelType w:val="multilevel"/>
    <w:tmpl w:val="8B84AE2C"/>
    <w:lvl w:ilvl="0">
      <w:start w:val="1"/>
      <w:numFmt w:val="decimal"/>
      <w:suff w:val="space"/>
      <w:lvlText w:val="Madde %1."/>
      <w:lvlJc w:val="left"/>
      <w:pPr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67EF1B04"/>
    <w:multiLevelType w:val="multilevel"/>
    <w:tmpl w:val="76D6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57C37"/>
    <w:multiLevelType w:val="hybridMultilevel"/>
    <w:tmpl w:val="A1B65ED4"/>
    <w:lvl w:ilvl="0" w:tplc="520E7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F7152"/>
    <w:multiLevelType w:val="multilevel"/>
    <w:tmpl w:val="5FE8C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45317"/>
    <w:multiLevelType w:val="multilevel"/>
    <w:tmpl w:val="4F26DB08"/>
    <w:lvl w:ilvl="0">
      <w:start w:val="1"/>
      <w:numFmt w:val="decimal"/>
      <w:suff w:val="nothing"/>
      <w:lvlText w:val="Madde %102."/>
      <w:lvlJc w:val="left"/>
      <w:pPr>
        <w:ind w:left="1440" w:hanging="1152"/>
      </w:pPr>
      <w:rPr>
        <w:rFonts w:hint="default"/>
        <w:b/>
        <w:i w:val="0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4"/>
  </w:num>
  <w:num w:numId="5">
    <w:abstractNumId w:val="17"/>
  </w:num>
  <w:num w:numId="6">
    <w:abstractNumId w:val="10"/>
  </w:num>
  <w:num w:numId="7">
    <w:abstractNumId w:val="9"/>
  </w:num>
  <w:num w:numId="8">
    <w:abstractNumId w:val="15"/>
  </w:num>
  <w:num w:numId="9">
    <w:abstractNumId w:val="27"/>
  </w:num>
  <w:num w:numId="10">
    <w:abstractNumId w:val="21"/>
  </w:num>
  <w:num w:numId="11">
    <w:abstractNumId w:val="12"/>
  </w:num>
  <w:num w:numId="12">
    <w:abstractNumId w:val="8"/>
  </w:num>
  <w:num w:numId="13">
    <w:abstractNumId w:val="23"/>
  </w:num>
  <w:num w:numId="14">
    <w:abstractNumId w:val="18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25"/>
  </w:num>
  <w:num w:numId="21">
    <w:abstractNumId w:val="5"/>
  </w:num>
  <w:num w:numId="22">
    <w:abstractNumId w:val="13"/>
  </w:num>
  <w:num w:numId="23">
    <w:abstractNumId w:val="13"/>
  </w:num>
  <w:num w:numId="24">
    <w:abstractNumId w:val="22"/>
  </w:num>
  <w:num w:numId="25">
    <w:abstractNumId w:val="16"/>
  </w:num>
  <w:num w:numId="26">
    <w:abstractNumId w:val="11"/>
  </w:num>
  <w:num w:numId="27">
    <w:abstractNumId w:val="0"/>
  </w:num>
  <w:num w:numId="28">
    <w:abstractNumId w:val="20"/>
  </w:num>
  <w:num w:numId="29">
    <w:abstractNumId w:val="26"/>
  </w:num>
  <w:num w:numId="30">
    <w:abstractNumId w:val="6"/>
  </w:num>
  <w:num w:numId="31">
    <w:abstractNumId w:val="7"/>
  </w:num>
  <w:num w:numId="32">
    <w:abstractNumId w:val="1"/>
  </w:num>
  <w:num w:numId="33">
    <w:abstractNumId w:val="14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C1"/>
    <w:rsid w:val="00012856"/>
    <w:rsid w:val="0002349B"/>
    <w:rsid w:val="0002698D"/>
    <w:rsid w:val="00030F70"/>
    <w:rsid w:val="00036B50"/>
    <w:rsid w:val="00047FE5"/>
    <w:rsid w:val="00056849"/>
    <w:rsid w:val="000613DF"/>
    <w:rsid w:val="00064D82"/>
    <w:rsid w:val="00067904"/>
    <w:rsid w:val="00070DFC"/>
    <w:rsid w:val="0007236C"/>
    <w:rsid w:val="00072E05"/>
    <w:rsid w:val="000745A9"/>
    <w:rsid w:val="00077F8A"/>
    <w:rsid w:val="00083E83"/>
    <w:rsid w:val="000A2153"/>
    <w:rsid w:val="000A5052"/>
    <w:rsid w:val="000B63E5"/>
    <w:rsid w:val="000C4F60"/>
    <w:rsid w:val="000D427B"/>
    <w:rsid w:val="000D49E2"/>
    <w:rsid w:val="000D7E44"/>
    <w:rsid w:val="000E19EF"/>
    <w:rsid w:val="000F0D10"/>
    <w:rsid w:val="000F62A7"/>
    <w:rsid w:val="00117E99"/>
    <w:rsid w:val="001201A5"/>
    <w:rsid w:val="00122D45"/>
    <w:rsid w:val="00126980"/>
    <w:rsid w:val="00144735"/>
    <w:rsid w:val="001479EF"/>
    <w:rsid w:val="00160566"/>
    <w:rsid w:val="00172501"/>
    <w:rsid w:val="00187D4F"/>
    <w:rsid w:val="001A6411"/>
    <w:rsid w:val="001A7910"/>
    <w:rsid w:val="001B2059"/>
    <w:rsid w:val="001C7CD2"/>
    <w:rsid w:val="001C7FA1"/>
    <w:rsid w:val="001D5036"/>
    <w:rsid w:val="001E3159"/>
    <w:rsid w:val="001E4AFA"/>
    <w:rsid w:val="001E7198"/>
    <w:rsid w:val="001F1BA6"/>
    <w:rsid w:val="00201583"/>
    <w:rsid w:val="002076D6"/>
    <w:rsid w:val="00224A96"/>
    <w:rsid w:val="0026047C"/>
    <w:rsid w:val="00261159"/>
    <w:rsid w:val="00264204"/>
    <w:rsid w:val="002645F6"/>
    <w:rsid w:val="00272FBA"/>
    <w:rsid w:val="0027613B"/>
    <w:rsid w:val="002832F3"/>
    <w:rsid w:val="002877D5"/>
    <w:rsid w:val="002911F8"/>
    <w:rsid w:val="00292690"/>
    <w:rsid w:val="00292B5D"/>
    <w:rsid w:val="00295ED0"/>
    <w:rsid w:val="002B42A6"/>
    <w:rsid w:val="002B5061"/>
    <w:rsid w:val="002E1BD7"/>
    <w:rsid w:val="002E6D7D"/>
    <w:rsid w:val="00307916"/>
    <w:rsid w:val="00325BF7"/>
    <w:rsid w:val="00326173"/>
    <w:rsid w:val="00327638"/>
    <w:rsid w:val="00331155"/>
    <w:rsid w:val="003318DC"/>
    <w:rsid w:val="00346976"/>
    <w:rsid w:val="00352048"/>
    <w:rsid w:val="003521EC"/>
    <w:rsid w:val="003604A4"/>
    <w:rsid w:val="00374C0A"/>
    <w:rsid w:val="0037614A"/>
    <w:rsid w:val="00391743"/>
    <w:rsid w:val="003A095A"/>
    <w:rsid w:val="003A7251"/>
    <w:rsid w:val="003A7A7E"/>
    <w:rsid w:val="003D5BDE"/>
    <w:rsid w:val="003F4195"/>
    <w:rsid w:val="00406D31"/>
    <w:rsid w:val="004110AC"/>
    <w:rsid w:val="00424301"/>
    <w:rsid w:val="00433B70"/>
    <w:rsid w:val="00442502"/>
    <w:rsid w:val="004463B4"/>
    <w:rsid w:val="00455E96"/>
    <w:rsid w:val="00465E8B"/>
    <w:rsid w:val="0047179F"/>
    <w:rsid w:val="004D453A"/>
    <w:rsid w:val="004F0CF4"/>
    <w:rsid w:val="004F4D41"/>
    <w:rsid w:val="00502DBC"/>
    <w:rsid w:val="00525EE2"/>
    <w:rsid w:val="00527631"/>
    <w:rsid w:val="00540B8D"/>
    <w:rsid w:val="00551471"/>
    <w:rsid w:val="00561638"/>
    <w:rsid w:val="00562780"/>
    <w:rsid w:val="0057243D"/>
    <w:rsid w:val="00577CC0"/>
    <w:rsid w:val="0058145C"/>
    <w:rsid w:val="00582DED"/>
    <w:rsid w:val="00593F93"/>
    <w:rsid w:val="00597190"/>
    <w:rsid w:val="005A6379"/>
    <w:rsid w:val="005B2560"/>
    <w:rsid w:val="005C0922"/>
    <w:rsid w:val="005C2303"/>
    <w:rsid w:val="005D3FF0"/>
    <w:rsid w:val="005E1DE2"/>
    <w:rsid w:val="00623FC1"/>
    <w:rsid w:val="00627598"/>
    <w:rsid w:val="006328EE"/>
    <w:rsid w:val="00632B0C"/>
    <w:rsid w:val="00655C4A"/>
    <w:rsid w:val="006661EC"/>
    <w:rsid w:val="006672B1"/>
    <w:rsid w:val="00667461"/>
    <w:rsid w:val="00675B1A"/>
    <w:rsid w:val="00694A1C"/>
    <w:rsid w:val="006A1D57"/>
    <w:rsid w:val="006A6855"/>
    <w:rsid w:val="006C0E69"/>
    <w:rsid w:val="006C5FCB"/>
    <w:rsid w:val="006D1FB6"/>
    <w:rsid w:val="006D2AB9"/>
    <w:rsid w:val="006E2386"/>
    <w:rsid w:val="00702B7A"/>
    <w:rsid w:val="0071694C"/>
    <w:rsid w:val="00730668"/>
    <w:rsid w:val="00730B38"/>
    <w:rsid w:val="00732B87"/>
    <w:rsid w:val="00745D81"/>
    <w:rsid w:val="00755E29"/>
    <w:rsid w:val="007728C0"/>
    <w:rsid w:val="00777D48"/>
    <w:rsid w:val="00780536"/>
    <w:rsid w:val="0078406C"/>
    <w:rsid w:val="00786EE6"/>
    <w:rsid w:val="00796F7D"/>
    <w:rsid w:val="007A7C2F"/>
    <w:rsid w:val="007B4891"/>
    <w:rsid w:val="007D0163"/>
    <w:rsid w:val="007E26A8"/>
    <w:rsid w:val="007F0E09"/>
    <w:rsid w:val="007F7971"/>
    <w:rsid w:val="00804F08"/>
    <w:rsid w:val="008057DB"/>
    <w:rsid w:val="008063BE"/>
    <w:rsid w:val="00826A03"/>
    <w:rsid w:val="008354D5"/>
    <w:rsid w:val="00842C57"/>
    <w:rsid w:val="00845F9E"/>
    <w:rsid w:val="008462AC"/>
    <w:rsid w:val="00846CD1"/>
    <w:rsid w:val="00861DF9"/>
    <w:rsid w:val="00863397"/>
    <w:rsid w:val="00866372"/>
    <w:rsid w:val="00887D62"/>
    <w:rsid w:val="008923AB"/>
    <w:rsid w:val="00897732"/>
    <w:rsid w:val="008C3D75"/>
    <w:rsid w:val="008D2774"/>
    <w:rsid w:val="008E5344"/>
    <w:rsid w:val="008F3B12"/>
    <w:rsid w:val="00901A1B"/>
    <w:rsid w:val="00907F06"/>
    <w:rsid w:val="00911953"/>
    <w:rsid w:val="00920B74"/>
    <w:rsid w:val="0092439F"/>
    <w:rsid w:val="0092705D"/>
    <w:rsid w:val="00932764"/>
    <w:rsid w:val="0093600A"/>
    <w:rsid w:val="00954FF9"/>
    <w:rsid w:val="00956BA3"/>
    <w:rsid w:val="00970FFF"/>
    <w:rsid w:val="0097255B"/>
    <w:rsid w:val="00974D5D"/>
    <w:rsid w:val="00981314"/>
    <w:rsid w:val="00995777"/>
    <w:rsid w:val="009975AF"/>
    <w:rsid w:val="009A1E17"/>
    <w:rsid w:val="009B1EBB"/>
    <w:rsid w:val="009C1D97"/>
    <w:rsid w:val="009D5A6F"/>
    <w:rsid w:val="009E2C47"/>
    <w:rsid w:val="009F54FD"/>
    <w:rsid w:val="00A14836"/>
    <w:rsid w:val="00A1587B"/>
    <w:rsid w:val="00A17C42"/>
    <w:rsid w:val="00A25552"/>
    <w:rsid w:val="00A26401"/>
    <w:rsid w:val="00A37294"/>
    <w:rsid w:val="00A451B8"/>
    <w:rsid w:val="00A517CC"/>
    <w:rsid w:val="00A60A8A"/>
    <w:rsid w:val="00A61252"/>
    <w:rsid w:val="00A645EA"/>
    <w:rsid w:val="00A65872"/>
    <w:rsid w:val="00A71E66"/>
    <w:rsid w:val="00A725A7"/>
    <w:rsid w:val="00A83B25"/>
    <w:rsid w:val="00A85A92"/>
    <w:rsid w:val="00A91618"/>
    <w:rsid w:val="00AA47EE"/>
    <w:rsid w:val="00AA7369"/>
    <w:rsid w:val="00AA7FA1"/>
    <w:rsid w:val="00AB79B3"/>
    <w:rsid w:val="00AD517C"/>
    <w:rsid w:val="00AE0008"/>
    <w:rsid w:val="00AF1029"/>
    <w:rsid w:val="00AF5D05"/>
    <w:rsid w:val="00B07979"/>
    <w:rsid w:val="00B347F2"/>
    <w:rsid w:val="00B34A7D"/>
    <w:rsid w:val="00B506D6"/>
    <w:rsid w:val="00B55BEA"/>
    <w:rsid w:val="00B65BE7"/>
    <w:rsid w:val="00B77B56"/>
    <w:rsid w:val="00B806E0"/>
    <w:rsid w:val="00BB2579"/>
    <w:rsid w:val="00BB3993"/>
    <w:rsid w:val="00BB73FE"/>
    <w:rsid w:val="00BC2800"/>
    <w:rsid w:val="00BC299E"/>
    <w:rsid w:val="00BC5275"/>
    <w:rsid w:val="00BD534C"/>
    <w:rsid w:val="00BE1CAD"/>
    <w:rsid w:val="00BF2029"/>
    <w:rsid w:val="00BF6835"/>
    <w:rsid w:val="00C02806"/>
    <w:rsid w:val="00C03D3B"/>
    <w:rsid w:val="00C07B74"/>
    <w:rsid w:val="00C105E5"/>
    <w:rsid w:val="00C10BFC"/>
    <w:rsid w:val="00C112B1"/>
    <w:rsid w:val="00C11F48"/>
    <w:rsid w:val="00C170A1"/>
    <w:rsid w:val="00C17845"/>
    <w:rsid w:val="00C17C7F"/>
    <w:rsid w:val="00C20471"/>
    <w:rsid w:val="00C24764"/>
    <w:rsid w:val="00C24CF3"/>
    <w:rsid w:val="00C25464"/>
    <w:rsid w:val="00C327D0"/>
    <w:rsid w:val="00C33C59"/>
    <w:rsid w:val="00C36C38"/>
    <w:rsid w:val="00C36C8A"/>
    <w:rsid w:val="00C40150"/>
    <w:rsid w:val="00C43B70"/>
    <w:rsid w:val="00C44C4D"/>
    <w:rsid w:val="00C6104C"/>
    <w:rsid w:val="00C9531A"/>
    <w:rsid w:val="00CC2EC7"/>
    <w:rsid w:val="00CC4D50"/>
    <w:rsid w:val="00CD2765"/>
    <w:rsid w:val="00CD786C"/>
    <w:rsid w:val="00CF26CA"/>
    <w:rsid w:val="00CF2A76"/>
    <w:rsid w:val="00D14E10"/>
    <w:rsid w:val="00D17957"/>
    <w:rsid w:val="00D21B58"/>
    <w:rsid w:val="00D25367"/>
    <w:rsid w:val="00D337F6"/>
    <w:rsid w:val="00D35D4B"/>
    <w:rsid w:val="00D476F8"/>
    <w:rsid w:val="00D55DEA"/>
    <w:rsid w:val="00D57B42"/>
    <w:rsid w:val="00D62964"/>
    <w:rsid w:val="00D63D41"/>
    <w:rsid w:val="00D828AA"/>
    <w:rsid w:val="00D83E54"/>
    <w:rsid w:val="00D90166"/>
    <w:rsid w:val="00D91B1E"/>
    <w:rsid w:val="00D96465"/>
    <w:rsid w:val="00DA5090"/>
    <w:rsid w:val="00DB7320"/>
    <w:rsid w:val="00DC6877"/>
    <w:rsid w:val="00DD273C"/>
    <w:rsid w:val="00DE1748"/>
    <w:rsid w:val="00DE5307"/>
    <w:rsid w:val="00DF29DA"/>
    <w:rsid w:val="00E07977"/>
    <w:rsid w:val="00E07CB9"/>
    <w:rsid w:val="00E10F26"/>
    <w:rsid w:val="00E147CC"/>
    <w:rsid w:val="00E27879"/>
    <w:rsid w:val="00E340B1"/>
    <w:rsid w:val="00E46A68"/>
    <w:rsid w:val="00E533C3"/>
    <w:rsid w:val="00E602C1"/>
    <w:rsid w:val="00E76742"/>
    <w:rsid w:val="00E80E0D"/>
    <w:rsid w:val="00E857FB"/>
    <w:rsid w:val="00E90A60"/>
    <w:rsid w:val="00EB04D5"/>
    <w:rsid w:val="00EC3247"/>
    <w:rsid w:val="00EC5882"/>
    <w:rsid w:val="00ED1493"/>
    <w:rsid w:val="00EE2D7C"/>
    <w:rsid w:val="00EE600A"/>
    <w:rsid w:val="00EF32D0"/>
    <w:rsid w:val="00EF4C04"/>
    <w:rsid w:val="00F03AAC"/>
    <w:rsid w:val="00F05607"/>
    <w:rsid w:val="00F111C1"/>
    <w:rsid w:val="00F2675F"/>
    <w:rsid w:val="00F273F2"/>
    <w:rsid w:val="00F32542"/>
    <w:rsid w:val="00F35736"/>
    <w:rsid w:val="00F47F7B"/>
    <w:rsid w:val="00F61089"/>
    <w:rsid w:val="00F67BC3"/>
    <w:rsid w:val="00F74A73"/>
    <w:rsid w:val="00F867D1"/>
    <w:rsid w:val="00F8722E"/>
    <w:rsid w:val="00F95B22"/>
    <w:rsid w:val="00FA1903"/>
    <w:rsid w:val="00FC415A"/>
    <w:rsid w:val="00FC6963"/>
    <w:rsid w:val="00FC7A01"/>
    <w:rsid w:val="00FD4053"/>
    <w:rsid w:val="00FE3F24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8AEF0"/>
  <w15:chartTrackingRefBased/>
  <w15:docId w15:val="{18C07442-8DE1-D247-93C5-D386CABC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3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rsid w:val="00C43B7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next w:val="Normal"/>
    <w:rsid w:val="000745A9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alk4">
    <w:name w:val="heading 4"/>
    <w:basedOn w:val="Normal"/>
    <w:next w:val="Normal"/>
    <w:rsid w:val="00E602C1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Balk5">
    <w:name w:val="heading 5"/>
    <w:basedOn w:val="Normal"/>
    <w:next w:val="Normal"/>
    <w:rsid w:val="00E602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rsid w:val="00E602C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alk7">
    <w:name w:val="heading 7"/>
    <w:basedOn w:val="Normal"/>
    <w:next w:val="Normal"/>
    <w:rsid w:val="00E602C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rsid w:val="00E602C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rsid w:val="00E602C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C43B70"/>
    <w:rPr>
      <w:rFonts w:asciiTheme="minorHAnsi" w:hAnsiTheme="minorHAnsi" w:cs="Arial"/>
      <w:b/>
      <w:bCs/>
      <w:kern w:val="32"/>
      <w:sz w:val="22"/>
      <w:szCs w:val="32"/>
      <w:lang w:eastAsia="en-US"/>
    </w:rPr>
  </w:style>
  <w:style w:type="paragraph" w:styleId="NormalWeb">
    <w:name w:val="Normal (Web)"/>
    <w:basedOn w:val="Normal"/>
    <w:uiPriority w:val="99"/>
    <w:rsid w:val="00597190"/>
    <w:pPr>
      <w:spacing w:before="100" w:beforeAutospacing="1" w:after="100" w:afterAutospacing="1"/>
    </w:pPr>
  </w:style>
  <w:style w:type="character" w:styleId="Gl">
    <w:name w:val="Strong"/>
    <w:qFormat/>
    <w:rsid w:val="00597190"/>
    <w:rPr>
      <w:b/>
      <w:bCs/>
    </w:rPr>
  </w:style>
  <w:style w:type="paragraph" w:styleId="AltBilgi">
    <w:name w:val="footer"/>
    <w:basedOn w:val="Normal"/>
    <w:rsid w:val="00D828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828AA"/>
  </w:style>
  <w:style w:type="character" w:customStyle="1" w:styleId="spelle">
    <w:name w:val="spelle"/>
    <w:basedOn w:val="VarsaylanParagrafYazTipi"/>
    <w:rsid w:val="001B2059"/>
  </w:style>
  <w:style w:type="character" w:customStyle="1" w:styleId="grame">
    <w:name w:val="grame"/>
    <w:basedOn w:val="VarsaylanParagrafYazTipi"/>
    <w:rsid w:val="001B2059"/>
  </w:style>
  <w:style w:type="paragraph" w:styleId="stBilgi">
    <w:name w:val="header"/>
    <w:basedOn w:val="Normal"/>
    <w:link w:val="stBilgiChar"/>
    <w:uiPriority w:val="99"/>
    <w:rsid w:val="007728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728C0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732B87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732B87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95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0745A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Dizin1">
    <w:name w:val="index 1"/>
    <w:basedOn w:val="Normal"/>
    <w:next w:val="Normal"/>
    <w:autoRedefine/>
    <w:rsid w:val="00307916"/>
    <w:pPr>
      <w:ind w:left="240" w:hanging="240"/>
    </w:pPr>
  </w:style>
  <w:style w:type="paragraph" w:styleId="T2">
    <w:name w:val="toc 2"/>
    <w:basedOn w:val="Normal"/>
    <w:next w:val="Normal"/>
    <w:autoRedefine/>
    <w:uiPriority w:val="39"/>
    <w:unhideWhenUsed/>
    <w:rsid w:val="000745A9"/>
    <w:pPr>
      <w:spacing w:before="120"/>
      <w:ind w:left="240"/>
    </w:pPr>
    <w:rPr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0745A9"/>
    <w:pPr>
      <w:spacing w:before="120"/>
    </w:pPr>
    <w:rPr>
      <w:b/>
      <w:bCs/>
      <w:i/>
      <w:iCs/>
    </w:rPr>
  </w:style>
  <w:style w:type="paragraph" w:styleId="T3">
    <w:name w:val="toc 3"/>
    <w:basedOn w:val="Normal"/>
    <w:next w:val="Normal"/>
    <w:autoRedefine/>
    <w:uiPriority w:val="39"/>
    <w:unhideWhenUsed/>
    <w:rsid w:val="000745A9"/>
    <w:pPr>
      <w:ind w:left="480"/>
    </w:pPr>
    <w:rPr>
      <w:sz w:val="20"/>
      <w:szCs w:val="20"/>
    </w:rPr>
  </w:style>
  <w:style w:type="paragraph" w:styleId="T4">
    <w:name w:val="toc 4"/>
    <w:basedOn w:val="Normal"/>
    <w:next w:val="Normal"/>
    <w:autoRedefine/>
    <w:rsid w:val="000745A9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rsid w:val="000745A9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rsid w:val="000745A9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rsid w:val="000745A9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rsid w:val="000745A9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rsid w:val="000745A9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0745A9"/>
    <w:rPr>
      <w:color w:val="0563C1" w:themeColor="hyperlink"/>
      <w:u w:val="single"/>
    </w:rPr>
  </w:style>
  <w:style w:type="table" w:styleId="TabloKlavuz8">
    <w:name w:val="Table Grid 8"/>
    <w:basedOn w:val="NormalTablo"/>
    <w:rsid w:val="00861DF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simYazs">
    <w:name w:val="caption"/>
    <w:basedOn w:val="Normal"/>
    <w:next w:val="Normal"/>
    <w:unhideWhenUsed/>
    <w:qFormat/>
    <w:rsid w:val="00C112B1"/>
    <w:pPr>
      <w:spacing w:after="200"/>
      <w:jc w:val="center"/>
    </w:pPr>
    <w:rPr>
      <w:iCs/>
      <w:color w:val="44546A" w:themeColor="text2"/>
      <w:szCs w:val="18"/>
    </w:rPr>
  </w:style>
  <w:style w:type="table" w:styleId="TabloRenkli3">
    <w:name w:val="Table Colorful 3"/>
    <w:basedOn w:val="NormalTablo"/>
    <w:rsid w:val="00C112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Paragraf">
    <w:name w:val="List Paragraph"/>
    <w:basedOn w:val="Normal"/>
    <w:uiPriority w:val="34"/>
    <w:qFormat/>
    <w:rsid w:val="00C112B1"/>
    <w:pPr>
      <w:ind w:left="720"/>
      <w:contextualSpacing/>
    </w:pPr>
    <w:rPr>
      <w:rFonts w:eastAsiaTheme="minorHAnsi" w:cstheme="minorBidi"/>
    </w:rPr>
  </w:style>
  <w:style w:type="character" w:customStyle="1" w:styleId="Normal1">
    <w:name w:val="Normal1"/>
    <w:rsid w:val="00465E8B"/>
    <w:rPr>
      <w:rFonts w:ascii="TR Arial" w:hAnsi="TR Arial" w:hint="default"/>
      <w:sz w:val="24"/>
    </w:rPr>
  </w:style>
  <w:style w:type="paragraph" w:customStyle="1" w:styleId="Oto1">
    <w:name w:val="Oto1"/>
    <w:basedOn w:val="Balk1"/>
    <w:next w:val="Normal"/>
    <w:link w:val="Oto1Char"/>
    <w:qFormat/>
    <w:rsid w:val="00172501"/>
    <w:pPr>
      <w:numPr>
        <w:numId w:val="0"/>
      </w:numPr>
    </w:pPr>
    <w:rPr>
      <w:color w:val="2F5496" w:themeColor="accent1" w:themeShade="BF"/>
      <w:sz w:val="32"/>
    </w:rPr>
  </w:style>
  <w:style w:type="character" w:customStyle="1" w:styleId="Oto1Char">
    <w:name w:val="Oto1 Char"/>
    <w:basedOn w:val="Balk1Char"/>
    <w:link w:val="Oto1"/>
    <w:rsid w:val="0047179F"/>
    <w:rPr>
      <w:rFonts w:asciiTheme="minorHAnsi" w:hAnsiTheme="minorHAnsi" w:cs="Arial"/>
      <w:b/>
      <w:bCs/>
      <w:color w:val="2F5496" w:themeColor="accent1" w:themeShade="BF"/>
      <w:kern w:val="32"/>
      <w:sz w:val="32"/>
      <w:szCs w:val="32"/>
      <w:lang w:eastAsia="en-US"/>
    </w:rPr>
  </w:style>
  <w:style w:type="paragraph" w:customStyle="1" w:styleId="Oto2">
    <w:name w:val="Oto2"/>
    <w:basedOn w:val="Balk2"/>
    <w:next w:val="Normal"/>
    <w:link w:val="Oto2Char"/>
    <w:autoRedefine/>
    <w:qFormat/>
    <w:rsid w:val="00172501"/>
    <w:pPr>
      <w:ind w:left="708"/>
    </w:pPr>
    <w:rPr>
      <w:color w:val="2F5496" w:themeColor="accent1" w:themeShade="BF"/>
      <w:sz w:val="28"/>
    </w:rPr>
  </w:style>
  <w:style w:type="character" w:customStyle="1" w:styleId="Oto2Char">
    <w:name w:val="Oto2 Char"/>
    <w:basedOn w:val="Oto1Char"/>
    <w:link w:val="Oto2"/>
    <w:rsid w:val="00172501"/>
    <w:rPr>
      <w:rFonts w:asciiTheme="minorHAnsi" w:hAnsiTheme="minorHAnsi" w:cs="Arial"/>
      <w:b/>
      <w:bCs/>
      <w:iCs/>
      <w:color w:val="2F5496" w:themeColor="accent1" w:themeShade="BF"/>
      <w:kern w:val="32"/>
      <w:sz w:val="28"/>
      <w:szCs w:val="28"/>
      <w:lang w:eastAsia="en-US"/>
    </w:rPr>
  </w:style>
  <w:style w:type="paragraph" w:customStyle="1" w:styleId="Oto3">
    <w:name w:val="Oto3"/>
    <w:basedOn w:val="Balk3"/>
    <w:next w:val="Normal"/>
    <w:link w:val="Oto3Char"/>
    <w:autoRedefine/>
    <w:qFormat/>
    <w:rsid w:val="00172501"/>
    <w:pPr>
      <w:numPr>
        <w:ilvl w:val="0"/>
        <w:numId w:val="0"/>
      </w:numPr>
      <w:ind w:left="1416"/>
    </w:pPr>
    <w:rPr>
      <w:b/>
      <w:color w:val="2F5496" w:themeColor="accent1" w:themeShade="BF"/>
      <w:sz w:val="24"/>
    </w:rPr>
  </w:style>
  <w:style w:type="paragraph" w:customStyle="1" w:styleId="Oto4">
    <w:name w:val="Oto4"/>
    <w:basedOn w:val="Balk4"/>
    <w:next w:val="Normal"/>
    <w:link w:val="Oto4Char"/>
    <w:qFormat/>
    <w:rsid w:val="00172501"/>
    <w:pPr>
      <w:numPr>
        <w:ilvl w:val="0"/>
        <w:numId w:val="0"/>
      </w:numPr>
      <w:ind w:left="1416"/>
    </w:pPr>
    <w:rPr>
      <w:b/>
    </w:rPr>
  </w:style>
  <w:style w:type="character" w:customStyle="1" w:styleId="Oto3Char">
    <w:name w:val="Oto3 Char"/>
    <w:basedOn w:val="VarsaylanParagrafYazTipi"/>
    <w:link w:val="Oto3"/>
    <w:rsid w:val="00172501"/>
    <w:rPr>
      <w:rFonts w:asciiTheme="minorHAnsi" w:hAnsiTheme="minorHAnsi" w:cs="Arial"/>
      <w:b/>
      <w:bCs/>
      <w:color w:val="2F5496" w:themeColor="accent1" w:themeShade="BF"/>
      <w:sz w:val="24"/>
      <w:szCs w:val="26"/>
      <w:lang w:eastAsia="en-US"/>
    </w:rPr>
  </w:style>
  <w:style w:type="character" w:customStyle="1" w:styleId="Oto4Char">
    <w:name w:val="Oto4 Char"/>
    <w:basedOn w:val="Oto3Char"/>
    <w:link w:val="Oto4"/>
    <w:rsid w:val="00172501"/>
    <w:rPr>
      <w:rFonts w:asciiTheme="minorHAnsi" w:hAnsiTheme="minorHAnsi" w:cs="Arial"/>
      <w:b/>
      <w:bCs/>
      <w:i/>
      <w:color w:val="2F5496" w:themeColor="accent1" w:themeShade="BF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69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8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8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69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5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13EBAA-36B4-4B5B-BC91-EDE71031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2020–2024 stratejik planı</vt:lpstr>
    </vt:vector>
  </TitlesOfParts>
  <Company>Bilgi İşlem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2020–2024 stratejik planı</dc:title>
  <dc:subject>Bilgi İşlem Daire Başkanlığı</dc:subject>
  <dc:creator>UŞAK / 2018</dc:creator>
  <cp:keywords/>
  <dc:description/>
  <cp:lastModifiedBy>Ayfer GÜNAY</cp:lastModifiedBy>
  <cp:revision>27</cp:revision>
  <cp:lastPrinted>2018-07-31T08:41:00Z</cp:lastPrinted>
  <dcterms:created xsi:type="dcterms:W3CDTF">2018-07-31T08:41:00Z</dcterms:created>
  <dcterms:modified xsi:type="dcterms:W3CDTF">2023-01-23T12:00:00Z</dcterms:modified>
</cp:coreProperties>
</file>